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6E" w:rsidRDefault="003F1878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93415141" r:id="rId7"/>
        </w:pict>
      </w:r>
      <w:r w:rsidR="0077328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66E" w:rsidRDefault="0039266E" w:rsidP="0039266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9266E" w:rsidRDefault="0039266E" w:rsidP="003926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39266E" w:rsidRDefault="0039266E" w:rsidP="0039266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39266E" w:rsidRDefault="0039266E" w:rsidP="003926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39266E" w:rsidRDefault="0039266E" w:rsidP="0039266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9266E" w:rsidRDefault="0039266E" w:rsidP="0039266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39266E" w:rsidRDefault="0039266E" w:rsidP="0039266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39266E" w:rsidRDefault="0039266E" w:rsidP="003926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/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9266E" w:rsidRDefault="0039266E" w:rsidP="003926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F1878">
        <w:rPr>
          <w:b/>
        </w:rPr>
        <w:t>о</w:t>
      </w:r>
      <w:r>
        <w:rPr>
          <w:b/>
        </w:rPr>
        <w:t>т</w:t>
      </w:r>
      <w:r w:rsidR="003F1878">
        <w:rPr>
          <w:b/>
        </w:rPr>
        <w:t xml:space="preserve"> 18.07.2018г. </w:t>
      </w:r>
      <w:r>
        <w:rPr>
          <w:b/>
        </w:rPr>
        <w:t>№</w:t>
      </w:r>
      <w:r w:rsidR="003F1878">
        <w:rPr>
          <w:b/>
        </w:rPr>
        <w:t xml:space="preserve"> 33</w:t>
      </w:r>
      <w:bookmarkStart w:id="0" w:name="_GoBack"/>
      <w:bookmarkEnd w:id="0"/>
    </w:p>
    <w:p w:rsidR="0039266E" w:rsidRDefault="0039266E" w:rsidP="003926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9266E" w:rsidRDefault="0039266E" w:rsidP="003926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№ </w:t>
      </w:r>
      <w:r w:rsidR="00646F59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46F59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«Развитие физической культуры и спорта на территории сельского поселения Сургут муниципального района Сергиевский» </w:t>
      </w:r>
      <w:proofErr w:type="gramStart"/>
      <w:r w:rsidRPr="0039266E">
        <w:rPr>
          <w:rFonts w:eastAsia="Times New Roman CYR" w:cs="Times New Roman CYR"/>
          <w:b/>
          <w:bCs/>
          <w:sz w:val="28"/>
          <w:szCs w:val="28"/>
        </w:rPr>
        <w:t>на</w:t>
      </w:r>
      <w:proofErr w:type="gramEnd"/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 2016-2018гг.</w:t>
      </w:r>
    </w:p>
    <w:p w:rsidR="0039266E" w:rsidRDefault="0039266E" w:rsidP="003926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9266E" w:rsidRDefault="0039266E" w:rsidP="003926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Сургут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39266E" w:rsidRDefault="0039266E" w:rsidP="003926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266E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</w:t>
      </w:r>
      <w:r w:rsidR="00A90D26">
        <w:rPr>
          <w:sz w:val="28"/>
          <w:szCs w:val="28"/>
        </w:rPr>
        <w:t xml:space="preserve"> 53 </w:t>
      </w:r>
      <w:r>
        <w:rPr>
          <w:sz w:val="28"/>
          <w:szCs w:val="28"/>
        </w:rPr>
        <w:t xml:space="preserve">от </w:t>
      </w:r>
      <w:r w:rsidR="00A90D26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39266E">
        <w:rPr>
          <w:sz w:val="28"/>
          <w:szCs w:val="28"/>
        </w:rPr>
        <w:t>«Развитие физической культуры и спорта на территории сельского поселения Сургут муниципального района Сергиевский» на 2016-2018гг.</w:t>
      </w:r>
      <w:r w:rsidR="00507327">
        <w:rPr>
          <w:sz w:val="28"/>
          <w:szCs w:val="28"/>
        </w:rPr>
        <w:t xml:space="preserve"> (Далее - П</w:t>
      </w:r>
      <w:r>
        <w:rPr>
          <w:sz w:val="28"/>
          <w:szCs w:val="28"/>
        </w:rPr>
        <w:t>рограмма) следующего содержания:</w:t>
      </w:r>
    </w:p>
    <w:p w:rsidR="00F13C39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13C39">
        <w:rPr>
          <w:sz w:val="28"/>
          <w:szCs w:val="28"/>
        </w:rPr>
        <w:t>1</w:t>
      </w:r>
      <w:r>
        <w:rPr>
          <w:sz w:val="28"/>
          <w:szCs w:val="28"/>
        </w:rPr>
        <w:t>.В паспорте Программы позицию «Объем финансирования» изложить в следующей редакции:</w:t>
      </w:r>
    </w:p>
    <w:tbl>
      <w:tblPr>
        <w:tblW w:w="9816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07"/>
        <w:gridCol w:w="2126"/>
        <w:gridCol w:w="1418"/>
        <w:gridCol w:w="1417"/>
        <w:gridCol w:w="1701"/>
        <w:gridCol w:w="1647"/>
      </w:tblGrid>
      <w:tr w:rsidR="0039266E" w:rsidRPr="00B95E90" w:rsidTr="00B95E90">
        <w:trPr>
          <w:tblCellSpacing w:w="0" w:type="dxa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6E" w:rsidRPr="00B95E90" w:rsidRDefault="0039266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lastRenderedPageBreak/>
              <w:t>Объемы финансирования</w:t>
            </w:r>
          </w:p>
          <w:p w:rsidR="0039266E" w:rsidRPr="00B95E90" w:rsidRDefault="0039266E" w:rsidP="00B807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39266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Объем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39266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39266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39266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2018г.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39266E" w:rsidP="00B80705">
            <w:pPr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всего</w:t>
            </w:r>
          </w:p>
        </w:tc>
      </w:tr>
      <w:tr w:rsidR="0039266E" w:rsidRPr="00B95E90" w:rsidTr="00B95E90">
        <w:trPr>
          <w:tblCellSpacing w:w="0" w:type="dxa"/>
          <w:jc w:val="center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66E" w:rsidRPr="00B95E90" w:rsidRDefault="0039266E" w:rsidP="00B807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39266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Местный бюджет района,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E" w:rsidRPr="00B95E90" w:rsidRDefault="00407E1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1428,90176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9C4268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840,40300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B95E90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1141,91200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B95E90" w:rsidP="00B807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3411,21676</w:t>
            </w:r>
          </w:p>
        </w:tc>
      </w:tr>
      <w:tr w:rsidR="00407E1E" w:rsidRPr="00B95E90" w:rsidTr="00B95E90">
        <w:trPr>
          <w:tblCellSpacing w:w="0" w:type="dxa"/>
          <w:jc w:val="center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E1E" w:rsidRPr="00B95E90" w:rsidRDefault="00407E1E" w:rsidP="00B807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Pr="00B95E90" w:rsidRDefault="00407E1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 xml:space="preserve">Областной бюджет района, </w:t>
            </w:r>
            <w:proofErr w:type="spellStart"/>
            <w:r w:rsidRPr="00B95E90">
              <w:rPr>
                <w:color w:val="000000" w:themeColor="text1"/>
              </w:rPr>
              <w:t>тыс</w:t>
            </w:r>
            <w:proofErr w:type="gramStart"/>
            <w:r w:rsidRPr="00B95E90">
              <w:rPr>
                <w:color w:val="000000" w:themeColor="text1"/>
              </w:rPr>
              <w:t>.р</w:t>
            </w:r>
            <w:proofErr w:type="gramEnd"/>
            <w:r w:rsidRPr="00B95E90">
              <w:rPr>
                <w:color w:val="000000" w:themeColor="text1"/>
              </w:rPr>
              <w:t>уб</w:t>
            </w:r>
            <w:proofErr w:type="spellEnd"/>
            <w:r w:rsidRPr="00B95E90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E" w:rsidRPr="00B95E90" w:rsidRDefault="006374BF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233,23330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Pr="00B95E90" w:rsidRDefault="00407E1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Pr="00B95E90" w:rsidRDefault="00407E1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Pr="00B95E90" w:rsidRDefault="006374BF" w:rsidP="00B80705">
            <w:pPr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233,23330</w:t>
            </w:r>
          </w:p>
        </w:tc>
      </w:tr>
      <w:tr w:rsidR="0039266E" w:rsidRPr="00B95E90" w:rsidTr="00B95E90">
        <w:trPr>
          <w:tblCellSpacing w:w="0" w:type="dxa"/>
          <w:jc w:val="center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6E" w:rsidRPr="00B95E90" w:rsidRDefault="0039266E" w:rsidP="00B807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39266E" w:rsidP="00B80705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Всего по годам,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6374BF" w:rsidP="00B80705">
            <w:pPr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1662,13506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9C4268" w:rsidP="00B80705">
            <w:pPr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840,40300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B95E90" w:rsidP="00B80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1141,91200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B95E90" w:rsidRDefault="00B95E90" w:rsidP="00B807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3644,45006</w:t>
            </w:r>
          </w:p>
        </w:tc>
      </w:tr>
    </w:tbl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90037">
        <w:rPr>
          <w:sz w:val="28"/>
          <w:szCs w:val="28"/>
        </w:rPr>
        <w:t>2</w:t>
      </w:r>
      <w:r>
        <w:rPr>
          <w:sz w:val="28"/>
          <w:szCs w:val="28"/>
        </w:rPr>
        <w:t>.В разделе</w:t>
      </w:r>
      <w:r w:rsidR="00FB2639">
        <w:rPr>
          <w:sz w:val="28"/>
          <w:szCs w:val="28"/>
        </w:rPr>
        <w:t xml:space="preserve"> 5</w:t>
      </w:r>
      <w:r w:rsidR="00BA5E63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позицию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tbl>
      <w:tblPr>
        <w:tblW w:w="100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693"/>
        <w:gridCol w:w="1559"/>
        <w:gridCol w:w="1276"/>
        <w:gridCol w:w="1418"/>
        <w:gridCol w:w="1957"/>
      </w:tblGrid>
      <w:tr w:rsidR="00407E1E" w:rsidRPr="00B95E90" w:rsidTr="00B95E9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7E1E" w:rsidRPr="00B95E90" w:rsidRDefault="00407E1E" w:rsidP="00BC30EE">
            <w:pPr>
              <w:ind w:left="113" w:right="113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Наименование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 xml:space="preserve">№ </w:t>
            </w:r>
            <w:proofErr w:type="gramStart"/>
            <w:r w:rsidRPr="00B95E90">
              <w:rPr>
                <w:color w:val="000000" w:themeColor="text1"/>
              </w:rPr>
              <w:t>п</w:t>
            </w:r>
            <w:proofErr w:type="gramEnd"/>
            <w:r w:rsidRPr="00B95E90">
              <w:rPr>
                <w:color w:val="000000" w:themeColor="text1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 w:rsidRPr="00B95E90">
              <w:rPr>
                <w:color w:val="000000" w:themeColor="text1"/>
              </w:rPr>
              <w:t>тыс</w:t>
            </w:r>
            <w:proofErr w:type="gramStart"/>
            <w:r w:rsidRPr="00B95E90">
              <w:rPr>
                <w:color w:val="000000" w:themeColor="text1"/>
              </w:rPr>
              <w:t>.р</w:t>
            </w:r>
            <w:proofErr w:type="gramEnd"/>
            <w:r w:rsidRPr="00B95E90"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Исполнитель мероприятия</w:t>
            </w:r>
          </w:p>
        </w:tc>
      </w:tr>
      <w:tr w:rsidR="00407E1E" w:rsidRPr="00B95E90" w:rsidTr="00B95E90">
        <w:trPr>
          <w:trHeight w:val="77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Pr="00B95E90" w:rsidRDefault="00407E1E" w:rsidP="00BC30E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1E" w:rsidRPr="00B95E90" w:rsidRDefault="00407E1E" w:rsidP="00BC30E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1E" w:rsidRPr="00B95E90" w:rsidRDefault="00407E1E" w:rsidP="00BC30E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2018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  <w:tr w:rsidR="00407E1E" w:rsidRPr="00B95E90" w:rsidTr="00B95E90">
        <w:trPr>
          <w:trHeight w:val="109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7E1E" w:rsidRPr="00B95E90" w:rsidRDefault="00407E1E" w:rsidP="00BC30EE">
            <w:pPr>
              <w:snapToGrid w:val="0"/>
              <w:ind w:left="113" w:right="113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1428,90176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9C4268" w:rsidP="00BC30EE">
            <w:pPr>
              <w:snapToGrid w:val="0"/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840,40300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B95E90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1141,91200</w:t>
            </w:r>
            <w:r w:rsidR="00407E1E" w:rsidRPr="00B95E90">
              <w:rPr>
                <w:color w:val="000000" w:themeColor="text1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1E" w:rsidRPr="00B95E90" w:rsidRDefault="00407E1E" w:rsidP="00407E1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Администрация сельского поселения Сургут</w:t>
            </w:r>
          </w:p>
        </w:tc>
      </w:tr>
      <w:tr w:rsidR="00407E1E" w:rsidRPr="00B95E90" w:rsidTr="00B95E90">
        <w:trPr>
          <w:trHeight w:val="41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1428,90176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9C4268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840,40300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B95E90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1141,91200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  <w:tr w:rsidR="00407E1E" w:rsidRPr="00B95E90" w:rsidTr="00B95E90">
        <w:trPr>
          <w:trHeight w:val="4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7E1E" w:rsidRPr="00B95E90" w:rsidRDefault="00407E1E" w:rsidP="00BC30EE">
            <w:pPr>
              <w:snapToGrid w:val="0"/>
              <w:ind w:left="113" w:right="113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6374BF" w:rsidP="00BC30EE">
            <w:pPr>
              <w:snapToGrid w:val="0"/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233,23330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Pr="00B95E90" w:rsidRDefault="00407E1E" w:rsidP="00407E1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Администрация сельского поселения Сургут</w:t>
            </w:r>
          </w:p>
        </w:tc>
      </w:tr>
      <w:tr w:rsidR="00407E1E" w:rsidRPr="00B95E90" w:rsidTr="00B95E90">
        <w:trPr>
          <w:trHeight w:val="41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  <w:r w:rsidRPr="00B95E90">
              <w:rPr>
                <w:color w:val="000000" w:themeColor="text1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6374BF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233,23330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  <w:tr w:rsidR="00407E1E" w:rsidRPr="00B95E90" w:rsidTr="00B95E90">
        <w:trPr>
          <w:trHeight w:val="41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Pr="00B95E90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6374BF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1662,13506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9C4268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95E90">
              <w:rPr>
                <w:b/>
                <w:color w:val="000000" w:themeColor="text1"/>
              </w:rPr>
              <w:t>840,40300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B95E90" w:rsidRDefault="00B95E90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1141,91200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Pr="00B95E90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</w:tbl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90037">
        <w:rPr>
          <w:sz w:val="28"/>
          <w:szCs w:val="28"/>
        </w:rPr>
        <w:t>3</w:t>
      </w:r>
      <w:r>
        <w:rPr>
          <w:sz w:val="28"/>
          <w:szCs w:val="28"/>
        </w:rPr>
        <w:t>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407E1E" w:rsidRPr="006374BF" w:rsidRDefault="00407E1E" w:rsidP="006374BF">
      <w:pPr>
        <w:jc w:val="both"/>
        <w:rPr>
          <w:b/>
          <w:color w:val="000000" w:themeColor="text1"/>
          <w:sz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B95E90">
        <w:rPr>
          <w:b/>
          <w:color w:val="000000" w:themeColor="text1"/>
          <w:sz w:val="28"/>
        </w:rPr>
        <w:t>3644,45006</w:t>
      </w:r>
      <w:r w:rsidR="006374BF">
        <w:rPr>
          <w:b/>
          <w:color w:val="000000" w:themeColor="text1"/>
          <w:sz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</w:t>
      </w:r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374BF">
        <w:rPr>
          <w:sz w:val="28"/>
          <w:szCs w:val="28"/>
        </w:rPr>
        <w:t>1662,13506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9C4268">
        <w:rPr>
          <w:sz w:val="28"/>
          <w:szCs w:val="28"/>
        </w:rPr>
        <w:t>840,40300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B95E90">
        <w:rPr>
          <w:sz w:val="28"/>
          <w:szCs w:val="28"/>
        </w:rPr>
        <w:t>1141,91200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39266E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39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5801E2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9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</w:t>
      </w:r>
      <w:r w:rsidR="00A67837" w:rsidRPr="00A67837">
        <w:rPr>
          <w:sz w:val="28"/>
          <w:szCs w:val="28"/>
        </w:rPr>
        <w:t xml:space="preserve"> </w:t>
      </w:r>
      <w:r w:rsidR="00A6783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39266E" w:rsidRDefault="0039266E" w:rsidP="003926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</w:t>
      </w:r>
    </w:p>
    <w:p w:rsidR="005A4764" w:rsidRDefault="0039266E" w:rsidP="00407E1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r w:rsidR="00653950">
        <w:rPr>
          <w:rFonts w:cs="Tahoma"/>
          <w:bCs/>
          <w:sz w:val="28"/>
        </w:rPr>
        <w:t xml:space="preserve">    </w:t>
      </w:r>
      <w:r>
        <w:rPr>
          <w:rFonts w:cs="Tahoma"/>
          <w:bCs/>
          <w:sz w:val="28"/>
        </w:rPr>
        <w:t xml:space="preserve">     </w:t>
      </w:r>
      <w:r w:rsidRPr="00FB6C71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FB6C7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sectPr w:rsidR="005A4764" w:rsidSect="00407E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6E"/>
    <w:rsid w:val="00052277"/>
    <w:rsid w:val="001B1DAB"/>
    <w:rsid w:val="0022241F"/>
    <w:rsid w:val="00370130"/>
    <w:rsid w:val="0039266E"/>
    <w:rsid w:val="003F1878"/>
    <w:rsid w:val="00407E1E"/>
    <w:rsid w:val="00507327"/>
    <w:rsid w:val="005801E2"/>
    <w:rsid w:val="005A4764"/>
    <w:rsid w:val="005F0AA0"/>
    <w:rsid w:val="006374BF"/>
    <w:rsid w:val="00646F59"/>
    <w:rsid w:val="00653950"/>
    <w:rsid w:val="006D5581"/>
    <w:rsid w:val="006D60CF"/>
    <w:rsid w:val="0077328D"/>
    <w:rsid w:val="007C4689"/>
    <w:rsid w:val="007C610B"/>
    <w:rsid w:val="008040DD"/>
    <w:rsid w:val="008A3B72"/>
    <w:rsid w:val="008A4137"/>
    <w:rsid w:val="008C19A4"/>
    <w:rsid w:val="009C4268"/>
    <w:rsid w:val="00A67837"/>
    <w:rsid w:val="00A90D26"/>
    <w:rsid w:val="00B103BA"/>
    <w:rsid w:val="00B95E90"/>
    <w:rsid w:val="00BA5E63"/>
    <w:rsid w:val="00CA4737"/>
    <w:rsid w:val="00D73AC3"/>
    <w:rsid w:val="00E058DF"/>
    <w:rsid w:val="00E90037"/>
    <w:rsid w:val="00ED1A23"/>
    <w:rsid w:val="00F13C39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926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26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26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926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926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92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26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92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6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926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926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926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26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26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926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926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92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26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92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6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926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926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2018-07-10T12:54:00Z</dcterms:created>
  <dcterms:modified xsi:type="dcterms:W3CDTF">2018-07-18T06:33:00Z</dcterms:modified>
</cp:coreProperties>
</file>